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：比选申请文件格式</w:t>
      </w:r>
    </w:p>
    <w:p>
      <w:pPr>
        <w:pStyle w:val="19"/>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w:t>
      </w:r>
      <w:r>
        <w:rPr>
          <w:rFonts w:hint="eastAsia"/>
          <w:color w:val="auto"/>
          <w:highlight w:val="none"/>
        </w:rPr>
        <w:t>（比选人）：</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将乐东门三期地块项目及三明城乡游泳体育中心及配套设施项目工程全过程咨询招标代理服务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将乐东门三期地块项目及三明城乡游泳体育中心及配套设施项目工程全过程咨询招标代理服务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授权委托书（如有）；</w:t>
      </w:r>
    </w:p>
    <w:p>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报价函；</w:t>
      </w:r>
    </w:p>
    <w:p>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报价清单；</w:t>
      </w:r>
    </w:p>
    <w:p>
      <w:pPr>
        <w:pStyle w:val="19"/>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480" w:lineRule="exact"/>
        <w:ind w:firstLine="629"/>
        <w:jc w:val="both"/>
        <w:textAlignment w:val="auto"/>
        <w:rPr>
          <w:rFonts w:hint="eastAsia"/>
          <w:color w:val="auto"/>
          <w:highlight w:val="none"/>
          <w:lang w:eastAsia="zh-CN"/>
        </w:rPr>
      </w:pPr>
      <w:r>
        <w:rPr>
          <w:rFonts w:hint="eastAsia"/>
          <w:color w:val="auto"/>
          <w:highlight w:val="none"/>
          <w:lang w:eastAsia="zh-CN"/>
        </w:rPr>
        <w:t>拟担任</w:t>
      </w:r>
      <w:r>
        <w:rPr>
          <w:rFonts w:hint="eastAsia"/>
          <w:color w:val="auto"/>
          <w:highlight w:val="none"/>
          <w:lang w:val="en-US" w:eastAsia="zh-CN"/>
        </w:rPr>
        <w:t>招标代理负责人的工程建设类、经济类中级及以上技术职称证书或工程类注册执业资格证书</w:t>
      </w:r>
      <w:r>
        <w:rPr>
          <w:rFonts w:hint="eastAsia"/>
          <w:color w:val="auto"/>
          <w:highlight w:val="none"/>
          <w:lang w:eastAsia="zh-CN"/>
        </w:rPr>
        <w:t>；</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9"/>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9"/>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252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pPr>
              <w:pStyle w:val="43"/>
              <w:jc w:val="center"/>
              <w:rPr>
                <w:rFonts w:hint="eastAsia" w:ascii="宋体" w:cs="仿宋_GB2312"/>
                <w:color w:val="auto"/>
                <w:spacing w:val="14"/>
                <w:szCs w:val="21"/>
                <w:highlight w:val="none"/>
              </w:rPr>
            </w:pPr>
          </w:p>
        </w:tc>
        <w:tc>
          <w:tcPr>
            <w:tcW w:w="1440" w:type="dxa"/>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7" w:hRule="atLeast"/>
        </w:trPr>
        <w:tc>
          <w:tcPr>
            <w:tcW w:w="8954" w:type="dxa"/>
            <w:gridSpan w:val="4"/>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9"/>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8"/>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8"/>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9"/>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9"/>
        <w:shd w:val="clear" w:color="auto" w:fill="FFFFFF"/>
        <w:spacing w:before="0" w:beforeAutospacing="0" w:after="0" w:afterAutospacing="0" w:line="560" w:lineRule="atLeast"/>
        <w:ind w:firstLine="640"/>
        <w:rPr>
          <w:color w:val="auto"/>
          <w:highlight w:val="none"/>
          <w:shd w:val="clear" w:color="auto" w:fill="FFFFFF"/>
        </w:rPr>
      </w:pPr>
    </w:p>
    <w:p>
      <w:pPr>
        <w:pStyle w:val="19"/>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将乐东门三期地块项目及三明城乡游泳体育中心及配套设施项目工程全过程咨询招标代理服务</w:t>
      </w:r>
      <w:r>
        <w:rPr>
          <w:rFonts w:hint="eastAsia"/>
          <w:color w:val="auto"/>
          <w:highlight w:val="none"/>
        </w:rPr>
        <w:t>比选活动。代理人在比选过程中所签署的一切文件和处理与之相关的一切事务，我公司均予以承认。</w:t>
      </w:r>
    </w:p>
    <w:p>
      <w:pPr>
        <w:pStyle w:val="19"/>
        <w:spacing w:before="0" w:beforeAutospacing="0" w:after="0" w:afterAutospacing="0" w:line="480" w:lineRule="auto"/>
        <w:ind w:firstLine="640"/>
        <w:jc w:val="both"/>
        <w:rPr>
          <w:color w:val="auto"/>
          <w:highlight w:val="none"/>
        </w:rPr>
      </w:pPr>
      <w:r>
        <w:rPr>
          <w:rFonts w:hint="eastAsia"/>
          <w:color w:val="auto"/>
          <w:highlight w:val="none"/>
        </w:rPr>
        <w:t>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9"/>
        <w:shd w:val="clear" w:color="auto" w:fill="FFFFFF"/>
        <w:spacing w:before="0" w:beforeAutospacing="0" w:after="0" w:afterAutospacing="0" w:line="560" w:lineRule="atLeast"/>
        <w:ind w:right="474"/>
        <w:jc w:val="right"/>
        <w:rPr>
          <w:color w:val="auto"/>
          <w:highlight w:val="none"/>
          <w:shd w:val="clear" w:color="auto" w:fill="FFFFFF"/>
        </w:rPr>
      </w:pPr>
    </w:p>
    <w:p>
      <w:pPr>
        <w:pStyle w:val="19"/>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rFonts w:hint="eastAsia"/>
          <w:b/>
          <w:bCs/>
          <w:color w:val="auto"/>
          <w:sz w:val="24"/>
          <w:szCs w:val="24"/>
          <w:highlight w:val="none"/>
          <w:u w:val="double"/>
          <w:lang w:eastAsia="zh-CN"/>
        </w:rPr>
        <w:t>，</w:t>
      </w:r>
      <w:r>
        <w:rPr>
          <w:rFonts w:hint="eastAsia"/>
          <w:b/>
          <w:bCs/>
          <w:color w:val="auto"/>
          <w:sz w:val="24"/>
          <w:szCs w:val="24"/>
          <w:highlight w:val="none"/>
          <w:u w:val="double"/>
          <w:lang w:val="en-US" w:eastAsia="zh-CN"/>
        </w:rPr>
        <w:t>法定代表人或委托代理人须携带身份证原件</w:t>
      </w:r>
      <w:r>
        <w:rPr>
          <w:b/>
          <w:bCs/>
          <w:color w:val="auto"/>
          <w:sz w:val="24"/>
          <w:szCs w:val="24"/>
          <w:highlight w:val="none"/>
          <w:u w:val="none"/>
        </w:rPr>
        <w:t>。</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1-3.报价函</w:t>
      </w:r>
    </w:p>
    <w:p>
      <w:pPr>
        <w:rPr>
          <w:color w:val="auto"/>
          <w:sz w:val="24"/>
          <w:szCs w:val="24"/>
          <w:highlight w:val="none"/>
          <w:u w:val="none"/>
        </w:rPr>
      </w:pPr>
    </w:p>
    <w:p>
      <w:pPr>
        <w:pStyle w:val="19"/>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9"/>
        <w:tblW w:w="8326" w:type="dxa"/>
        <w:jc w:val="center"/>
        <w:tblInd w:w="0" w:type="dxa"/>
        <w:tblLayout w:type="fixed"/>
        <w:tblCellMar>
          <w:top w:w="0" w:type="dxa"/>
          <w:left w:w="0" w:type="dxa"/>
          <w:bottom w:w="0" w:type="dxa"/>
          <w:right w:w="0" w:type="dxa"/>
        </w:tblCellMar>
      </w:tblPr>
      <w:tblGrid>
        <w:gridCol w:w="2329"/>
        <w:gridCol w:w="5997"/>
      </w:tblGrid>
      <w:tr>
        <w:tblPrEx>
          <w:tblLayout w:type="fixed"/>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将乐东门三期地块项目及三明城乡游泳体育中心及配套设施项目工程全过程咨询招标代理服务</w:t>
            </w:r>
          </w:p>
        </w:tc>
      </w:tr>
      <w:tr>
        <w:tblPrEx>
          <w:tblLayout w:type="fixed"/>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Theme="minorEastAsia"/>
                <w:color w:val="auto"/>
                <w:sz w:val="24"/>
                <w:highlight w:val="none"/>
                <w:lang w:val="en-US" w:eastAsia="zh-CN"/>
              </w:rPr>
            </w:pPr>
            <w:r>
              <w:rPr>
                <w:rFonts w:hint="eastAsia" w:ascii="宋体" w:hAnsi="宋体"/>
                <w:color w:val="auto"/>
                <w:sz w:val="24"/>
                <w:highlight w:val="none"/>
                <w:lang w:val="en-US" w:eastAsia="zh-CN"/>
              </w:rPr>
              <w:t>按</w:t>
            </w:r>
            <w:r>
              <w:rPr>
                <w:rFonts w:hint="eastAsia" w:ascii="宋体" w:hAnsi="宋体"/>
                <w:color w:val="auto"/>
                <w:sz w:val="24"/>
                <w:highlight w:val="none"/>
              </w:rPr>
              <w:t>《招标代理服务收费标准(计价格(2002〕1980号)》收费标准</w:t>
            </w:r>
            <w:r>
              <w:rPr>
                <w:rFonts w:hint="eastAsia" w:ascii="宋体" w:hAnsi="宋体"/>
                <w:color w:val="auto"/>
                <w:sz w:val="24"/>
                <w:highlight w:val="none"/>
                <w:lang w:eastAsia="zh-CN"/>
              </w:rPr>
              <w:t>的</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w:t>
            </w:r>
            <w:r>
              <w:rPr>
                <w:rFonts w:hint="eastAsia" w:ascii="宋体" w:hAnsi="宋体"/>
                <w:color w:val="auto"/>
                <w:sz w:val="24"/>
                <w:highlight w:val="none"/>
              </w:rPr>
              <w:t>计取，</w:t>
            </w:r>
            <w:r>
              <w:rPr>
                <w:rFonts w:hint="eastAsia" w:ascii="宋体" w:hAnsi="宋体"/>
                <w:color w:val="auto"/>
                <w:sz w:val="24"/>
                <w:highlight w:val="none"/>
                <w:lang w:val="en-US" w:eastAsia="zh-CN"/>
              </w:rPr>
              <w:t>招标代理服务费</w:t>
            </w:r>
            <w:r>
              <w:rPr>
                <w:rFonts w:hint="eastAsia" w:ascii="宋体" w:hAnsi="宋体"/>
                <w:color w:val="auto"/>
                <w:sz w:val="24"/>
                <w:highlight w:val="none"/>
              </w:rPr>
              <w:t>为</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元（不含税）。</w:t>
            </w:r>
          </w:p>
        </w:tc>
      </w:tr>
      <w:tr>
        <w:tblPrEx>
          <w:tblLayout w:type="fixed"/>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30日历天</w:t>
            </w:r>
          </w:p>
        </w:tc>
      </w:tr>
      <w:tr>
        <w:tblPrEx>
          <w:tblLayout w:type="fixed"/>
          <w:tblCellMar>
            <w:top w:w="0" w:type="dxa"/>
            <w:left w:w="0" w:type="dxa"/>
            <w:bottom w:w="0" w:type="dxa"/>
            <w:right w:w="0" w:type="dxa"/>
          </w:tblCellMar>
        </w:tblPrEx>
        <w:trPr>
          <w:trHeight w:val="1745"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left"/>
              <w:rPr>
                <w:rFonts w:hint="default"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得超过收费标准的64%，否则视为无效报价。最终结算时招标代理服务费取费基数以单个项目工程全过程咨询服务中标单位的中标价为基数计算单个项目的招标代理服务费。优惠系数与服务费计算有偏差的，以优惠系数为准。</w:t>
            </w:r>
          </w:p>
        </w:tc>
      </w:tr>
    </w:tbl>
    <w:p>
      <w:pPr>
        <w:pStyle w:val="19"/>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19"/>
        <w:spacing w:before="0" w:beforeAutospacing="0" w:after="0" w:afterAutospacing="0" w:line="480" w:lineRule="auto"/>
        <w:ind w:firstLine="640"/>
        <w:jc w:val="both"/>
        <w:rPr>
          <w:color w:val="auto"/>
          <w:highlight w:val="none"/>
        </w:rPr>
      </w:pPr>
      <w:bookmarkStart w:id="0" w:name="_GoBack"/>
      <w:bookmarkEnd w:id="0"/>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pStyle w:val="19"/>
        <w:shd w:val="clear" w:color="auto" w:fill="FFFFFF"/>
        <w:spacing w:before="0" w:beforeAutospacing="0" w:after="0" w:afterAutospacing="0" w:line="560" w:lineRule="atLeast"/>
        <w:ind w:right="474"/>
        <w:jc w:val="left"/>
        <w:rPr>
          <w:rFonts w:hint="default" w:ascii="宋体" w:hAnsi="宋体" w:eastAsia="宋体" w:cs="宋体"/>
          <w:b/>
          <w:bCs/>
          <w:color w:val="auto"/>
          <w:sz w:val="24"/>
          <w:szCs w:val="24"/>
          <w:highlight w:val="none"/>
          <w:lang w:val="en-US" w:eastAsia="zh-CN"/>
        </w:rPr>
      </w:pPr>
    </w:p>
    <w:p>
      <w:pPr>
        <w:jc w:val="left"/>
        <w:rPr>
          <w:rFonts w:hint="eastAsia" w:ascii="宋体" w:hAnsi="Times New Roman" w:cs="宋体" w:eastAsiaTheme="minorEastAsia"/>
          <w:b/>
          <w:color w:val="auto"/>
          <w:sz w:val="24"/>
          <w:szCs w:val="24"/>
          <w:highlight w:val="white"/>
          <w:u w:val="none"/>
          <w:lang w:val="en-US" w:eastAsia="zh-CN" w:bidi="ar-SA"/>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2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2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2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Helvetica">
    <w:panose1 w:val="020B0504020202030204"/>
    <w:charset w:val="00"/>
    <w:family w:val="modern"/>
    <w:pitch w:val="default"/>
    <w:sig w:usb0="00000007" w:usb1="00000000" w:usb2="00000000" w:usb3="00000000" w:csb0="00000093"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36780560">
    <w:nsid w:val="B5019810"/>
    <w:multiLevelType w:val="singleLevel"/>
    <w:tmpl w:val="B5019810"/>
    <w:lvl w:ilvl="0" w:tentative="1">
      <w:start w:val="2"/>
      <w:numFmt w:val="decimal"/>
      <w:suff w:val="nothing"/>
      <w:lvlText w:val="（%1）"/>
      <w:lvlJc w:val="left"/>
    </w:lvl>
  </w:abstractNum>
  <w:num w:numId="1">
    <w:abstractNumId w:val="30367805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9D115B"/>
    <w:rsid w:val="01CC70CA"/>
    <w:rsid w:val="0200793B"/>
    <w:rsid w:val="021E6342"/>
    <w:rsid w:val="022A6118"/>
    <w:rsid w:val="023E0E6C"/>
    <w:rsid w:val="026517EB"/>
    <w:rsid w:val="02935B81"/>
    <w:rsid w:val="02C76577"/>
    <w:rsid w:val="02D404A0"/>
    <w:rsid w:val="036A59B4"/>
    <w:rsid w:val="03704155"/>
    <w:rsid w:val="03D459D5"/>
    <w:rsid w:val="03F014FB"/>
    <w:rsid w:val="040F5693"/>
    <w:rsid w:val="04575F38"/>
    <w:rsid w:val="045A3333"/>
    <w:rsid w:val="048B68BE"/>
    <w:rsid w:val="04ED380D"/>
    <w:rsid w:val="052A0989"/>
    <w:rsid w:val="055261FD"/>
    <w:rsid w:val="05663939"/>
    <w:rsid w:val="05CB22BB"/>
    <w:rsid w:val="05CF608F"/>
    <w:rsid w:val="05D20B0D"/>
    <w:rsid w:val="066E1DCB"/>
    <w:rsid w:val="0686237C"/>
    <w:rsid w:val="069845E6"/>
    <w:rsid w:val="074A53D1"/>
    <w:rsid w:val="07511370"/>
    <w:rsid w:val="0754600F"/>
    <w:rsid w:val="07EB10F5"/>
    <w:rsid w:val="083E084B"/>
    <w:rsid w:val="085728AF"/>
    <w:rsid w:val="085E65C9"/>
    <w:rsid w:val="086C0DBE"/>
    <w:rsid w:val="08872182"/>
    <w:rsid w:val="08C6368D"/>
    <w:rsid w:val="08E93645"/>
    <w:rsid w:val="090511BD"/>
    <w:rsid w:val="09542145"/>
    <w:rsid w:val="09B446FC"/>
    <w:rsid w:val="09E2517C"/>
    <w:rsid w:val="0A043E1E"/>
    <w:rsid w:val="0A185591"/>
    <w:rsid w:val="0A305E02"/>
    <w:rsid w:val="0A4F4DA1"/>
    <w:rsid w:val="0A7A22C7"/>
    <w:rsid w:val="0A9C0642"/>
    <w:rsid w:val="0AA73876"/>
    <w:rsid w:val="0AB80DB3"/>
    <w:rsid w:val="0ACA48D4"/>
    <w:rsid w:val="0ADD081A"/>
    <w:rsid w:val="0AE71648"/>
    <w:rsid w:val="0AF90059"/>
    <w:rsid w:val="0AFF2C5A"/>
    <w:rsid w:val="0B163D2C"/>
    <w:rsid w:val="0B291CB1"/>
    <w:rsid w:val="0B3D39AE"/>
    <w:rsid w:val="0B532920"/>
    <w:rsid w:val="0B60187B"/>
    <w:rsid w:val="0B963927"/>
    <w:rsid w:val="0BE5379A"/>
    <w:rsid w:val="0C602E8E"/>
    <w:rsid w:val="0C934A38"/>
    <w:rsid w:val="0C9B273C"/>
    <w:rsid w:val="0CB97065"/>
    <w:rsid w:val="0CBF0B1F"/>
    <w:rsid w:val="0CD617BA"/>
    <w:rsid w:val="0CEC1E7D"/>
    <w:rsid w:val="0D991370"/>
    <w:rsid w:val="0DA251EB"/>
    <w:rsid w:val="0DB074A5"/>
    <w:rsid w:val="0DD25939"/>
    <w:rsid w:val="0E4A75B0"/>
    <w:rsid w:val="0E4B355A"/>
    <w:rsid w:val="0EE448FE"/>
    <w:rsid w:val="0EED009A"/>
    <w:rsid w:val="0F0715E2"/>
    <w:rsid w:val="0F875971"/>
    <w:rsid w:val="101D08B5"/>
    <w:rsid w:val="10615B33"/>
    <w:rsid w:val="10780D3C"/>
    <w:rsid w:val="10816091"/>
    <w:rsid w:val="10857B8E"/>
    <w:rsid w:val="10874459"/>
    <w:rsid w:val="111156C1"/>
    <w:rsid w:val="11853D3E"/>
    <w:rsid w:val="119A3908"/>
    <w:rsid w:val="11B570D6"/>
    <w:rsid w:val="11C20769"/>
    <w:rsid w:val="11D50857"/>
    <w:rsid w:val="12170AB5"/>
    <w:rsid w:val="122E0BB8"/>
    <w:rsid w:val="1281092F"/>
    <w:rsid w:val="128A74D9"/>
    <w:rsid w:val="129B61A1"/>
    <w:rsid w:val="12B47BB8"/>
    <w:rsid w:val="12BA1418"/>
    <w:rsid w:val="12E91BE1"/>
    <w:rsid w:val="13007405"/>
    <w:rsid w:val="13164460"/>
    <w:rsid w:val="137F4296"/>
    <w:rsid w:val="13A05904"/>
    <w:rsid w:val="13E63024"/>
    <w:rsid w:val="13EC051C"/>
    <w:rsid w:val="14481E7C"/>
    <w:rsid w:val="15494126"/>
    <w:rsid w:val="15565D98"/>
    <w:rsid w:val="157601E9"/>
    <w:rsid w:val="15CC7688"/>
    <w:rsid w:val="15CD72AC"/>
    <w:rsid w:val="161E2DA8"/>
    <w:rsid w:val="16665843"/>
    <w:rsid w:val="168D2480"/>
    <w:rsid w:val="16B0772A"/>
    <w:rsid w:val="16D134A8"/>
    <w:rsid w:val="16E44C4A"/>
    <w:rsid w:val="16E774B2"/>
    <w:rsid w:val="16E9448F"/>
    <w:rsid w:val="172B1987"/>
    <w:rsid w:val="17350D9E"/>
    <w:rsid w:val="176E793C"/>
    <w:rsid w:val="177019AC"/>
    <w:rsid w:val="17D95BB8"/>
    <w:rsid w:val="17ED18D3"/>
    <w:rsid w:val="183D0F5D"/>
    <w:rsid w:val="183D4FEE"/>
    <w:rsid w:val="18641DA2"/>
    <w:rsid w:val="186C02C4"/>
    <w:rsid w:val="18C70F3B"/>
    <w:rsid w:val="18D41847"/>
    <w:rsid w:val="19650358"/>
    <w:rsid w:val="1A045DC3"/>
    <w:rsid w:val="1A3B0EED"/>
    <w:rsid w:val="1BD85EAD"/>
    <w:rsid w:val="1C355BA8"/>
    <w:rsid w:val="1C420FD5"/>
    <w:rsid w:val="1C540E62"/>
    <w:rsid w:val="1CA86737"/>
    <w:rsid w:val="1CD37CCF"/>
    <w:rsid w:val="1CDB2579"/>
    <w:rsid w:val="1D6D0123"/>
    <w:rsid w:val="1D7B3892"/>
    <w:rsid w:val="1D9F6FB2"/>
    <w:rsid w:val="1DA768DB"/>
    <w:rsid w:val="1DE30541"/>
    <w:rsid w:val="1DEB07C1"/>
    <w:rsid w:val="1E617AE2"/>
    <w:rsid w:val="1F1A04DE"/>
    <w:rsid w:val="1F1D7927"/>
    <w:rsid w:val="1F3552C7"/>
    <w:rsid w:val="1F6F1B02"/>
    <w:rsid w:val="1F941D1B"/>
    <w:rsid w:val="1FB12795"/>
    <w:rsid w:val="200719D9"/>
    <w:rsid w:val="20550730"/>
    <w:rsid w:val="20721887"/>
    <w:rsid w:val="20B5410E"/>
    <w:rsid w:val="21143E2B"/>
    <w:rsid w:val="213328FA"/>
    <w:rsid w:val="214D67E7"/>
    <w:rsid w:val="214E39D9"/>
    <w:rsid w:val="21682947"/>
    <w:rsid w:val="21AE1995"/>
    <w:rsid w:val="22256FC9"/>
    <w:rsid w:val="22296F81"/>
    <w:rsid w:val="22355B6E"/>
    <w:rsid w:val="22837B15"/>
    <w:rsid w:val="22996B94"/>
    <w:rsid w:val="229D303A"/>
    <w:rsid w:val="231150AD"/>
    <w:rsid w:val="23D408C6"/>
    <w:rsid w:val="23DC6E7B"/>
    <w:rsid w:val="249146F7"/>
    <w:rsid w:val="24EC13C2"/>
    <w:rsid w:val="252C1E57"/>
    <w:rsid w:val="257B0F03"/>
    <w:rsid w:val="25A716A7"/>
    <w:rsid w:val="25CE327D"/>
    <w:rsid w:val="26143832"/>
    <w:rsid w:val="26824487"/>
    <w:rsid w:val="269B185D"/>
    <w:rsid w:val="26D46B1D"/>
    <w:rsid w:val="26E96C3D"/>
    <w:rsid w:val="277F1F7D"/>
    <w:rsid w:val="28502F16"/>
    <w:rsid w:val="288053A3"/>
    <w:rsid w:val="2890022F"/>
    <w:rsid w:val="28BE6159"/>
    <w:rsid w:val="28C73BFC"/>
    <w:rsid w:val="28E23550"/>
    <w:rsid w:val="28EC52C5"/>
    <w:rsid w:val="290B3208"/>
    <w:rsid w:val="291C3242"/>
    <w:rsid w:val="29834F41"/>
    <w:rsid w:val="29981286"/>
    <w:rsid w:val="29EF14AD"/>
    <w:rsid w:val="29F00112"/>
    <w:rsid w:val="2A04596B"/>
    <w:rsid w:val="2A4324D3"/>
    <w:rsid w:val="2A705FFA"/>
    <w:rsid w:val="2AC45412"/>
    <w:rsid w:val="2ADB405B"/>
    <w:rsid w:val="2AF22485"/>
    <w:rsid w:val="2B040F10"/>
    <w:rsid w:val="2B154939"/>
    <w:rsid w:val="2B1D3BDB"/>
    <w:rsid w:val="2B5F657F"/>
    <w:rsid w:val="2BF22CB5"/>
    <w:rsid w:val="2C4B08A3"/>
    <w:rsid w:val="2C7E592F"/>
    <w:rsid w:val="2C8114F5"/>
    <w:rsid w:val="2CD55510"/>
    <w:rsid w:val="2D7C3427"/>
    <w:rsid w:val="2EA4738B"/>
    <w:rsid w:val="2EF1598B"/>
    <w:rsid w:val="2F610283"/>
    <w:rsid w:val="2F634EE2"/>
    <w:rsid w:val="2FBC28E3"/>
    <w:rsid w:val="2FC00212"/>
    <w:rsid w:val="2FF45B24"/>
    <w:rsid w:val="30395B96"/>
    <w:rsid w:val="309F44FF"/>
    <w:rsid w:val="30BB1E83"/>
    <w:rsid w:val="30C96FC7"/>
    <w:rsid w:val="30E4079A"/>
    <w:rsid w:val="31645DA2"/>
    <w:rsid w:val="31A579E7"/>
    <w:rsid w:val="31A90F01"/>
    <w:rsid w:val="31C86BDA"/>
    <w:rsid w:val="32396F25"/>
    <w:rsid w:val="32537C5D"/>
    <w:rsid w:val="32E43941"/>
    <w:rsid w:val="331704BD"/>
    <w:rsid w:val="33502D99"/>
    <w:rsid w:val="33610962"/>
    <w:rsid w:val="337F0F1C"/>
    <w:rsid w:val="33BF0B10"/>
    <w:rsid w:val="34181F9A"/>
    <w:rsid w:val="342530EF"/>
    <w:rsid w:val="34780133"/>
    <w:rsid w:val="34782B6D"/>
    <w:rsid w:val="34886716"/>
    <w:rsid w:val="34E07E4F"/>
    <w:rsid w:val="350A1E17"/>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B07EDB"/>
    <w:rsid w:val="37DB262D"/>
    <w:rsid w:val="381A0ED8"/>
    <w:rsid w:val="384A5F26"/>
    <w:rsid w:val="388A2D94"/>
    <w:rsid w:val="38CE2BD5"/>
    <w:rsid w:val="38DF1EBC"/>
    <w:rsid w:val="38E5481F"/>
    <w:rsid w:val="38FB262F"/>
    <w:rsid w:val="39430C4F"/>
    <w:rsid w:val="3965551F"/>
    <w:rsid w:val="3995213C"/>
    <w:rsid w:val="39992D4F"/>
    <w:rsid w:val="399B1E31"/>
    <w:rsid w:val="39DD11A6"/>
    <w:rsid w:val="3A25349F"/>
    <w:rsid w:val="3A6B7341"/>
    <w:rsid w:val="3AE27603"/>
    <w:rsid w:val="3AEF3ACE"/>
    <w:rsid w:val="3AFE05F7"/>
    <w:rsid w:val="3B0E6FA8"/>
    <w:rsid w:val="3B293089"/>
    <w:rsid w:val="3B37263E"/>
    <w:rsid w:val="3B3F55B8"/>
    <w:rsid w:val="3B44358E"/>
    <w:rsid w:val="3B8B22B1"/>
    <w:rsid w:val="3B8B6671"/>
    <w:rsid w:val="3BCD02B3"/>
    <w:rsid w:val="3BCF6241"/>
    <w:rsid w:val="3C00782B"/>
    <w:rsid w:val="3C5C5A32"/>
    <w:rsid w:val="3C996DB6"/>
    <w:rsid w:val="3CA66CCA"/>
    <w:rsid w:val="3CB43AA5"/>
    <w:rsid w:val="3CD8637B"/>
    <w:rsid w:val="3CE23269"/>
    <w:rsid w:val="3CE85EE2"/>
    <w:rsid w:val="3D0009A1"/>
    <w:rsid w:val="3D28430E"/>
    <w:rsid w:val="3D3B749E"/>
    <w:rsid w:val="3D47402E"/>
    <w:rsid w:val="3D807BF4"/>
    <w:rsid w:val="3E057757"/>
    <w:rsid w:val="3E0C562A"/>
    <w:rsid w:val="3E223293"/>
    <w:rsid w:val="3E9A6446"/>
    <w:rsid w:val="3E9E427D"/>
    <w:rsid w:val="3EB66CCD"/>
    <w:rsid w:val="3ED23E32"/>
    <w:rsid w:val="3ED52753"/>
    <w:rsid w:val="3EE15E23"/>
    <w:rsid w:val="3F1A64DC"/>
    <w:rsid w:val="3F826E18"/>
    <w:rsid w:val="402D47C9"/>
    <w:rsid w:val="404C7FFE"/>
    <w:rsid w:val="40676A47"/>
    <w:rsid w:val="406903B9"/>
    <w:rsid w:val="41577B5D"/>
    <w:rsid w:val="415E7BFF"/>
    <w:rsid w:val="41EC33D7"/>
    <w:rsid w:val="4222708E"/>
    <w:rsid w:val="426506CF"/>
    <w:rsid w:val="42674D95"/>
    <w:rsid w:val="42E10B89"/>
    <w:rsid w:val="430420E0"/>
    <w:rsid w:val="43443D72"/>
    <w:rsid w:val="434877D8"/>
    <w:rsid w:val="434F03DE"/>
    <w:rsid w:val="43936CA2"/>
    <w:rsid w:val="43B808F8"/>
    <w:rsid w:val="44F96048"/>
    <w:rsid w:val="45225864"/>
    <w:rsid w:val="45284A0F"/>
    <w:rsid w:val="452F40CC"/>
    <w:rsid w:val="455F1BA2"/>
    <w:rsid w:val="458539AC"/>
    <w:rsid w:val="459C4934"/>
    <w:rsid w:val="45E21A62"/>
    <w:rsid w:val="45F35D2E"/>
    <w:rsid w:val="46963A2E"/>
    <w:rsid w:val="469837E9"/>
    <w:rsid w:val="46F71824"/>
    <w:rsid w:val="472F6B34"/>
    <w:rsid w:val="473F5DDD"/>
    <w:rsid w:val="47415DF9"/>
    <w:rsid w:val="476D241D"/>
    <w:rsid w:val="47E25271"/>
    <w:rsid w:val="484256D6"/>
    <w:rsid w:val="48885DB2"/>
    <w:rsid w:val="48934611"/>
    <w:rsid w:val="48BD64DD"/>
    <w:rsid w:val="494B3E8B"/>
    <w:rsid w:val="496F29A9"/>
    <w:rsid w:val="49A63EF1"/>
    <w:rsid w:val="49D70C24"/>
    <w:rsid w:val="4A617E1F"/>
    <w:rsid w:val="4A631DE2"/>
    <w:rsid w:val="4AB93531"/>
    <w:rsid w:val="4ACC6915"/>
    <w:rsid w:val="4BD25472"/>
    <w:rsid w:val="4C657056"/>
    <w:rsid w:val="4D122BF3"/>
    <w:rsid w:val="4D2A1BFF"/>
    <w:rsid w:val="4D5F2D35"/>
    <w:rsid w:val="4D764FBA"/>
    <w:rsid w:val="4D766398"/>
    <w:rsid w:val="4D7A44C1"/>
    <w:rsid w:val="4D9C5D37"/>
    <w:rsid w:val="4DD4528D"/>
    <w:rsid w:val="4DF24E96"/>
    <w:rsid w:val="4E010DC6"/>
    <w:rsid w:val="4E1325FC"/>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B53944"/>
    <w:rsid w:val="50E6602D"/>
    <w:rsid w:val="50FE0569"/>
    <w:rsid w:val="51510BE7"/>
    <w:rsid w:val="51592A60"/>
    <w:rsid w:val="51744496"/>
    <w:rsid w:val="522A1B75"/>
    <w:rsid w:val="52322221"/>
    <w:rsid w:val="52495D62"/>
    <w:rsid w:val="5254404C"/>
    <w:rsid w:val="526A015C"/>
    <w:rsid w:val="52846D9A"/>
    <w:rsid w:val="52902C3D"/>
    <w:rsid w:val="529B3314"/>
    <w:rsid w:val="52CE7439"/>
    <w:rsid w:val="534D59E4"/>
    <w:rsid w:val="53744FA3"/>
    <w:rsid w:val="539F391C"/>
    <w:rsid w:val="53EE4E13"/>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69577C7"/>
    <w:rsid w:val="56DA23B4"/>
    <w:rsid w:val="574716A2"/>
    <w:rsid w:val="57672DA3"/>
    <w:rsid w:val="576A2D9C"/>
    <w:rsid w:val="57A50805"/>
    <w:rsid w:val="57CB3320"/>
    <w:rsid w:val="57FB0599"/>
    <w:rsid w:val="57FF0273"/>
    <w:rsid w:val="58071B12"/>
    <w:rsid w:val="583B688C"/>
    <w:rsid w:val="583C5D29"/>
    <w:rsid w:val="58B513C4"/>
    <w:rsid w:val="58B8581B"/>
    <w:rsid w:val="58E10F36"/>
    <w:rsid w:val="58E3423C"/>
    <w:rsid w:val="595079D6"/>
    <w:rsid w:val="59AB3EE0"/>
    <w:rsid w:val="59BA1FB3"/>
    <w:rsid w:val="59BA373F"/>
    <w:rsid w:val="59BE7035"/>
    <w:rsid w:val="59E85D72"/>
    <w:rsid w:val="5A1E693A"/>
    <w:rsid w:val="5ABA1F30"/>
    <w:rsid w:val="5AE05F3C"/>
    <w:rsid w:val="5B2113F2"/>
    <w:rsid w:val="5B5163B3"/>
    <w:rsid w:val="5B7C4516"/>
    <w:rsid w:val="5B81355C"/>
    <w:rsid w:val="5BAE1F98"/>
    <w:rsid w:val="5BE7521A"/>
    <w:rsid w:val="5BF8161A"/>
    <w:rsid w:val="5C145564"/>
    <w:rsid w:val="5C3D6970"/>
    <w:rsid w:val="5C95407D"/>
    <w:rsid w:val="5D487528"/>
    <w:rsid w:val="5D6B4E4A"/>
    <w:rsid w:val="5DEA1C12"/>
    <w:rsid w:val="5E30163C"/>
    <w:rsid w:val="5E582369"/>
    <w:rsid w:val="5E5A377B"/>
    <w:rsid w:val="5E64494E"/>
    <w:rsid w:val="5E931BE0"/>
    <w:rsid w:val="5E9A43BF"/>
    <w:rsid w:val="5EBF3633"/>
    <w:rsid w:val="5EFC6636"/>
    <w:rsid w:val="5F175824"/>
    <w:rsid w:val="5F1A7282"/>
    <w:rsid w:val="5F204709"/>
    <w:rsid w:val="5F627ECE"/>
    <w:rsid w:val="5F964E5F"/>
    <w:rsid w:val="5F990328"/>
    <w:rsid w:val="5F9A2153"/>
    <w:rsid w:val="5FA306BA"/>
    <w:rsid w:val="5FB90769"/>
    <w:rsid w:val="5FD760B4"/>
    <w:rsid w:val="5FDC36B2"/>
    <w:rsid w:val="60125EE4"/>
    <w:rsid w:val="605F1690"/>
    <w:rsid w:val="60624750"/>
    <w:rsid w:val="60655CC8"/>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084166"/>
    <w:rsid w:val="65107B03"/>
    <w:rsid w:val="654145AA"/>
    <w:rsid w:val="654E3081"/>
    <w:rsid w:val="65AE4402"/>
    <w:rsid w:val="65B22774"/>
    <w:rsid w:val="65DD57B5"/>
    <w:rsid w:val="66073FA5"/>
    <w:rsid w:val="660F68F1"/>
    <w:rsid w:val="66282447"/>
    <w:rsid w:val="66863951"/>
    <w:rsid w:val="66F35AF0"/>
    <w:rsid w:val="68205F11"/>
    <w:rsid w:val="6826671D"/>
    <w:rsid w:val="68303C5A"/>
    <w:rsid w:val="684D7F02"/>
    <w:rsid w:val="68761B03"/>
    <w:rsid w:val="6884144A"/>
    <w:rsid w:val="689B2842"/>
    <w:rsid w:val="692929C9"/>
    <w:rsid w:val="6949691B"/>
    <w:rsid w:val="6A85293B"/>
    <w:rsid w:val="6B1D7E6C"/>
    <w:rsid w:val="6B3F31FC"/>
    <w:rsid w:val="6B520650"/>
    <w:rsid w:val="6C150C79"/>
    <w:rsid w:val="6C2F4CB4"/>
    <w:rsid w:val="6C572194"/>
    <w:rsid w:val="6C6C32F4"/>
    <w:rsid w:val="6C733C7B"/>
    <w:rsid w:val="6D2A440F"/>
    <w:rsid w:val="6D747CDF"/>
    <w:rsid w:val="6D975C3C"/>
    <w:rsid w:val="6DF42310"/>
    <w:rsid w:val="6E4476B1"/>
    <w:rsid w:val="6EBF08CD"/>
    <w:rsid w:val="6EF357A9"/>
    <w:rsid w:val="6F03410B"/>
    <w:rsid w:val="6F122D5A"/>
    <w:rsid w:val="6F4E2668"/>
    <w:rsid w:val="6F5F0058"/>
    <w:rsid w:val="6F6D70DC"/>
    <w:rsid w:val="6FBB68F4"/>
    <w:rsid w:val="6FCA5A57"/>
    <w:rsid w:val="70315ABC"/>
    <w:rsid w:val="7097387B"/>
    <w:rsid w:val="70AA5B96"/>
    <w:rsid w:val="70C527E2"/>
    <w:rsid w:val="70D421A3"/>
    <w:rsid w:val="70D73B74"/>
    <w:rsid w:val="71241F4D"/>
    <w:rsid w:val="716A38D3"/>
    <w:rsid w:val="71CB182F"/>
    <w:rsid w:val="7202437F"/>
    <w:rsid w:val="722271E0"/>
    <w:rsid w:val="72631EC7"/>
    <w:rsid w:val="72641D42"/>
    <w:rsid w:val="72731008"/>
    <w:rsid w:val="72911492"/>
    <w:rsid w:val="73123AD6"/>
    <w:rsid w:val="73832D6F"/>
    <w:rsid w:val="73F21C7A"/>
    <w:rsid w:val="7416093F"/>
    <w:rsid w:val="746A1E3C"/>
    <w:rsid w:val="748D7EA5"/>
    <w:rsid w:val="74BC6782"/>
    <w:rsid w:val="74FD513F"/>
    <w:rsid w:val="7504558C"/>
    <w:rsid w:val="7512724A"/>
    <w:rsid w:val="75175073"/>
    <w:rsid w:val="752E6832"/>
    <w:rsid w:val="754B0FDA"/>
    <w:rsid w:val="755248A6"/>
    <w:rsid w:val="7552615C"/>
    <w:rsid w:val="75682860"/>
    <w:rsid w:val="757565AD"/>
    <w:rsid w:val="759D6F04"/>
    <w:rsid w:val="761E4C8C"/>
    <w:rsid w:val="76417AD8"/>
    <w:rsid w:val="76870A83"/>
    <w:rsid w:val="7690109D"/>
    <w:rsid w:val="76D4264E"/>
    <w:rsid w:val="76F45266"/>
    <w:rsid w:val="77502CB6"/>
    <w:rsid w:val="77C219F8"/>
    <w:rsid w:val="77DB2995"/>
    <w:rsid w:val="77E410F3"/>
    <w:rsid w:val="786A2E5E"/>
    <w:rsid w:val="78965EB0"/>
    <w:rsid w:val="78BB6162"/>
    <w:rsid w:val="78F93092"/>
    <w:rsid w:val="796A38C5"/>
    <w:rsid w:val="79E815A7"/>
    <w:rsid w:val="79F40A78"/>
    <w:rsid w:val="7A413658"/>
    <w:rsid w:val="7A7D22BB"/>
    <w:rsid w:val="7A971B51"/>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0746CC"/>
    <w:rsid w:val="7D2F6B86"/>
    <w:rsid w:val="7D4C0957"/>
    <w:rsid w:val="7DF42174"/>
    <w:rsid w:val="7E5C7CF2"/>
    <w:rsid w:val="7EF46149"/>
    <w:rsid w:val="7EFE1A9D"/>
    <w:rsid w:val="7F1F5DDE"/>
    <w:rsid w:val="7F4E3550"/>
    <w:rsid w:val="7F700238"/>
    <w:rsid w:val="7F801306"/>
    <w:rsid w:val="7F814DA1"/>
    <w:rsid w:val="7FF94730"/>
    <w:rsid w:val="7FFD2AC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1">
    <w:name w:val="Default Paragraph Font"/>
    <w:unhideWhenUsed/>
    <w:qFormat/>
    <w:uiPriority w:val="1"/>
  </w:style>
  <w:style w:type="table" w:default="1" w:styleId="29">
    <w:name w:val="Normal Table"/>
    <w:unhideWhenUsed/>
    <w:qFormat/>
    <w:uiPriority w:val="99"/>
    <w:tblPr>
      <w:tblLayout w:type="fixed"/>
      <w:tblCellMar>
        <w:top w:w="0" w:type="dxa"/>
        <w:left w:w="108" w:type="dxa"/>
        <w:bottom w:w="0" w:type="dxa"/>
        <w:right w:w="108" w:type="dxa"/>
      </w:tblCellMar>
    </w:tblPr>
  </w:style>
  <w:style w:type="paragraph" w:styleId="5">
    <w:name w:val="Body Text First Indent"/>
    <w:basedOn w:val="6"/>
    <w:next w:val="7"/>
    <w:qFormat/>
    <w:uiPriority w:val="0"/>
    <w:pPr>
      <w:spacing w:after="120" w:line="240" w:lineRule="auto"/>
      <w:ind w:firstLine="100" w:firstLineChars="100"/>
    </w:pPr>
    <w:rPr>
      <w:sz w:val="21"/>
    </w:rPr>
  </w:style>
  <w:style w:type="paragraph" w:styleId="6">
    <w:name w:val="Body Text"/>
    <w:basedOn w:val="1"/>
    <w:next w:val="5"/>
    <w:qFormat/>
    <w:uiPriority w:val="0"/>
    <w:pPr>
      <w:spacing w:line="380" w:lineRule="exact"/>
    </w:pPr>
    <w:rPr>
      <w:sz w:val="24"/>
    </w:rPr>
  </w:style>
  <w:style w:type="paragraph" w:styleId="7">
    <w:name w:val="toc 6"/>
    <w:basedOn w:val="1"/>
    <w:next w:val="1"/>
    <w:unhideWhenUsed/>
    <w:qFormat/>
    <w:uiPriority w:val="39"/>
    <w:pPr>
      <w:ind w:left="1050"/>
      <w:jc w:val="left"/>
    </w:pPr>
    <w:rPr>
      <w:rFonts w:cs="Calibri"/>
      <w:sz w:val="18"/>
      <w:szCs w:val="18"/>
    </w:rPr>
  </w:style>
  <w:style w:type="paragraph" w:styleId="8">
    <w:name w:val="Normal Indent"/>
    <w:basedOn w:val="1"/>
    <w:qFormat/>
    <w:uiPriority w:val="0"/>
    <w:pPr>
      <w:ind w:firstLine="420"/>
    </w:pPr>
  </w:style>
  <w:style w:type="paragraph" w:styleId="9">
    <w:name w:val="annotation text"/>
    <w:basedOn w:val="1"/>
    <w:unhideWhenUsed/>
    <w:qFormat/>
    <w:uiPriority w:val="99"/>
    <w:pPr>
      <w:jc w:val="left"/>
    </w:pPr>
  </w:style>
  <w:style w:type="paragraph" w:styleId="10">
    <w:name w:val="Body Text Indent"/>
    <w:basedOn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rPr>
      <w:rFonts w:eastAsia="黑体"/>
      <w:sz w:val="28"/>
    </w:rPr>
  </w:style>
  <w:style w:type="paragraph" w:styleId="17">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8">
    <w:name w:val="toc 2"/>
    <w:basedOn w:val="1"/>
    <w:next w:val="1"/>
    <w:unhideWhenUsed/>
    <w:qFormat/>
    <w:uiPriority w:val="39"/>
    <w:pPr>
      <w:ind w:left="420" w:leftChars="200"/>
    </w:pPr>
  </w:style>
  <w:style w:type="paragraph" w:styleId="1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0">
    <w:name w:val="Title"/>
    <w:basedOn w:val="1"/>
    <w:next w:val="1"/>
    <w:link w:val="51"/>
    <w:qFormat/>
    <w:uiPriority w:val="10"/>
    <w:pPr>
      <w:spacing w:before="60" w:after="60"/>
      <w:jc w:val="center"/>
      <w:outlineLvl w:val="0"/>
    </w:pPr>
    <w:rPr>
      <w:rFonts w:ascii="Cambria" w:hAnsi="Cambria" w:cs="Times New Roman"/>
      <w:b/>
      <w:bCs/>
      <w:szCs w:val="32"/>
    </w:rPr>
  </w:style>
  <w:style w:type="character" w:styleId="22">
    <w:name w:val="FollowedHyperlink"/>
    <w:basedOn w:val="21"/>
    <w:unhideWhenUsed/>
    <w:qFormat/>
    <w:uiPriority w:val="99"/>
    <w:rPr>
      <w:color w:val="525252"/>
      <w:sz w:val="27"/>
      <w:szCs w:val="27"/>
      <w:u w:val="none"/>
    </w:rPr>
  </w:style>
  <w:style w:type="character" w:styleId="23">
    <w:name w:val="Emphasis"/>
    <w:basedOn w:val="21"/>
    <w:qFormat/>
    <w:uiPriority w:val="20"/>
  </w:style>
  <w:style w:type="character" w:styleId="24">
    <w:name w:val="HTML Definition"/>
    <w:basedOn w:val="21"/>
    <w:unhideWhenUsed/>
    <w:qFormat/>
    <w:uiPriority w:val="99"/>
  </w:style>
  <w:style w:type="character" w:styleId="25">
    <w:name w:val="HTML Variable"/>
    <w:basedOn w:val="21"/>
    <w:unhideWhenUsed/>
    <w:qFormat/>
    <w:uiPriority w:val="99"/>
  </w:style>
  <w:style w:type="character" w:styleId="26">
    <w:name w:val="Hyperlink"/>
    <w:basedOn w:val="21"/>
    <w:unhideWhenUsed/>
    <w:qFormat/>
    <w:uiPriority w:val="99"/>
    <w:rPr>
      <w:color w:val="0000FF"/>
      <w:u w:val="single"/>
    </w:rPr>
  </w:style>
  <w:style w:type="character" w:styleId="27">
    <w:name w:val="HTML Code"/>
    <w:basedOn w:val="21"/>
    <w:unhideWhenUsed/>
    <w:qFormat/>
    <w:uiPriority w:val="99"/>
    <w:rPr>
      <w:rFonts w:ascii="Courier New" w:hAnsi="Courier New"/>
      <w:sz w:val="20"/>
    </w:rPr>
  </w:style>
  <w:style w:type="character" w:styleId="28">
    <w:name w:val="HTML Cite"/>
    <w:basedOn w:val="21"/>
    <w:unhideWhenUsed/>
    <w:qFormat/>
    <w:uiPriority w:val="99"/>
  </w:style>
  <w:style w:type="table" w:styleId="30">
    <w:name w:val="Table Grid"/>
    <w:basedOn w:val="2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1">
    <w:name w:val="样式 标题 3 + (中文) 黑体 小四 非加粗 段前: 7.8 磅 段后: 0 磅 行距: 固定值 20 磅"/>
    <w:basedOn w:val="4"/>
    <w:qFormat/>
    <w:uiPriority w:val="0"/>
    <w:pPr>
      <w:spacing w:before="0" w:after="0" w:line="400" w:lineRule="exact"/>
    </w:pPr>
    <w:rPr>
      <w:rFonts w:eastAsia="黑体" w:cs="宋体"/>
      <w:b w:val="0"/>
      <w:sz w:val="24"/>
      <w:szCs w:val="20"/>
    </w:rPr>
  </w:style>
  <w:style w:type="character" w:customStyle="1" w:styleId="32">
    <w:name w:val="页眉 Char"/>
    <w:basedOn w:val="21"/>
    <w:link w:val="15"/>
    <w:qFormat/>
    <w:uiPriority w:val="99"/>
    <w:rPr>
      <w:sz w:val="18"/>
      <w:szCs w:val="18"/>
    </w:rPr>
  </w:style>
  <w:style w:type="character" w:customStyle="1" w:styleId="33">
    <w:name w:val="页脚 Char"/>
    <w:basedOn w:val="21"/>
    <w:link w:val="13"/>
    <w:qFormat/>
    <w:uiPriority w:val="99"/>
    <w:rPr>
      <w:sz w:val="18"/>
      <w:szCs w:val="18"/>
    </w:rPr>
  </w:style>
  <w:style w:type="character" w:customStyle="1" w:styleId="34">
    <w:name w:val="font31"/>
    <w:basedOn w:val="21"/>
    <w:qFormat/>
    <w:uiPriority w:val="0"/>
    <w:rPr>
      <w:rFonts w:hint="eastAsia" w:ascii="宋体" w:hAnsi="宋体" w:eastAsia="宋体" w:cs="宋体"/>
      <w:color w:val="000000"/>
      <w:sz w:val="32"/>
      <w:szCs w:val="32"/>
      <w:u w:val="none"/>
    </w:rPr>
  </w:style>
  <w:style w:type="character" w:customStyle="1" w:styleId="35">
    <w:name w:val="批注框文本 Char"/>
    <w:basedOn w:val="21"/>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1"/>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20"/>
    <w:qFormat/>
    <w:uiPriority w:val="10"/>
    <w:rPr>
      <w:rFonts w:ascii="Cambria" w:hAnsi="Cambria" w:cs="Times New Roman"/>
      <w:b/>
      <w:bCs/>
      <w:szCs w:val="32"/>
    </w:rPr>
  </w:style>
  <w:style w:type="character" w:customStyle="1" w:styleId="52">
    <w:name w:val="副标题 Char"/>
    <w:link w:val="17"/>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Normal_0"/>
    <w:qFormat/>
    <w:uiPriority w:val="0"/>
    <w:rPr>
      <w:rFonts w:ascii="Times New Roman" w:hAnsi="Times New Roman" w:eastAsia="Times New Roman" w:cs="Times New Roman"/>
      <w:sz w:val="24"/>
      <w:szCs w:val="24"/>
      <w:lang w:val="en-US" w:eastAsia="zh-CN" w:bidi="ar-SA"/>
    </w:rPr>
  </w:style>
  <w:style w:type="paragraph" w:customStyle="1" w:styleId="56">
    <w:name w:val="Normal_1"/>
    <w:qFormat/>
    <w:uiPriority w:val="0"/>
    <w:rPr>
      <w:rFonts w:ascii="Times New Roman" w:hAnsi="Times New Roman" w:eastAsia="Times New Roman" w:cs="Times New Roman"/>
      <w:sz w:val="24"/>
      <w:szCs w:val="24"/>
      <w:lang w:val="en-US" w:eastAsia="zh-CN" w:bidi="ar-SA"/>
    </w:rPr>
  </w:style>
  <w:style w:type="paragraph" w:customStyle="1" w:styleId="57">
    <w:name w:val="*正文"/>
    <w:basedOn w:val="1"/>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17</Pages>
  <Words>6185</Words>
  <Characters>6468</Characters>
  <Lines>16</Lines>
  <Paragraphs>4</Paragraphs>
  <ScaleCrop>false</ScaleCrop>
  <LinksUpToDate>false</LinksUpToDate>
  <CharactersWithSpaces>6848</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Administrator</cp:lastModifiedBy>
  <cp:lastPrinted>2023-10-09T00:55:00Z</cp:lastPrinted>
  <dcterms:modified xsi:type="dcterms:W3CDTF">2025-03-18T08:56:38Z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ICV">
    <vt:lpwstr>E4C4EA76568049B8B189EB8E745ABACF_13</vt:lpwstr>
  </property>
</Properties>
</file>